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254D" w14:textId="77777777" w:rsidR="00A41FF7" w:rsidRDefault="00A41FF7" w:rsidP="00116C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14:paraId="2732E00E" w14:textId="77777777" w:rsidR="00613666" w:rsidRPr="00761858" w:rsidRDefault="00613666" w:rsidP="00613666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 w:rsidRPr="00761858">
        <w:rPr>
          <w:rFonts w:ascii="Arial Narrow" w:hAnsi="Arial Narrow"/>
          <w:sz w:val="20"/>
          <w:szCs w:val="20"/>
          <w:lang w:val="it-IT"/>
        </w:rPr>
        <w:t xml:space="preserve">Per il prossimo anno scolastico si propone l’adozione del </w:t>
      </w:r>
      <w:proofErr w:type="gramStart"/>
      <w:r w:rsidRPr="00761858">
        <w:rPr>
          <w:rFonts w:ascii="Arial Narrow" w:hAnsi="Arial Narrow"/>
          <w:sz w:val="20"/>
          <w:szCs w:val="20"/>
          <w:lang w:val="it-IT"/>
        </w:rPr>
        <w:t>testo</w:t>
      </w:r>
      <w:r w:rsidRPr="00761858">
        <w:rPr>
          <w:rFonts w:ascii="Arial Narrow" w:hAnsi="Arial Narrow" w:cs="FrutigerLTStd-Roman"/>
          <w:sz w:val="20"/>
          <w:szCs w:val="20"/>
          <w:lang w:val="it-IT"/>
        </w:rPr>
        <w:t>:</w:t>
      </w:r>
      <w:r>
        <w:rPr>
          <w:rFonts w:ascii="Arial Narrow" w:hAnsi="Arial Narrow" w:cs="FrutigerLTStd-Roman"/>
          <w:sz w:val="20"/>
          <w:szCs w:val="20"/>
          <w:lang w:val="it-IT"/>
        </w:rPr>
        <w:t xml:space="preserve">   </w:t>
      </w:r>
      <w:proofErr w:type="gramEnd"/>
      <w:r>
        <w:rPr>
          <w:rFonts w:ascii="Arial Narrow" w:hAnsi="Arial Narrow" w:cs="FrutigerLTStd-Roman"/>
          <w:sz w:val="20"/>
          <w:szCs w:val="20"/>
          <w:lang w:val="it-IT"/>
        </w:rPr>
        <w:t xml:space="preserve">                                </w:t>
      </w:r>
      <w:r>
        <w:rPr>
          <w:rFonts w:ascii="Arial Narrow" w:hAnsi="Arial Narrow" w:cs="FrutigerLTStd-Roman"/>
          <w:noProof/>
          <w:sz w:val="20"/>
          <w:szCs w:val="20"/>
          <w:lang w:val="it-IT" w:eastAsia="it-IT"/>
        </w:rPr>
        <w:drawing>
          <wp:inline distT="0" distB="0" distL="0" distR="0" wp14:anchorId="17F76016" wp14:editId="082DE817">
            <wp:extent cx="1612900" cy="393700"/>
            <wp:effectExtent l="25400" t="0" r="0" b="0"/>
            <wp:docPr id="3" name="Immagine 2" descr="Giunti_Scuola_logo_n-a_payoff_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nti_Scuola_logo_n-a_payoff_C.a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A2DD5" w14:textId="77777777" w:rsidR="00A638C4" w:rsidRDefault="00A5107D" w:rsidP="00AD0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Lago Blu</w:t>
      </w:r>
      <w:r w:rsidR="00A27CB4"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 xml:space="preserve"> </w:t>
      </w:r>
      <w:r w:rsidR="00A27CB4" w:rsidRPr="002B73E2">
        <w:rPr>
          <w:rFonts w:ascii="Arial Narrow" w:hAnsi="Arial Narrow" w:cs="FrutigerLTStd-Roman"/>
          <w:b/>
          <w:i/>
          <w:color w:val="FF0000"/>
          <w:sz w:val="28"/>
          <w:szCs w:val="20"/>
          <w:lang w:val="it-IT"/>
        </w:rPr>
        <w:t>(</w:t>
      </w:r>
      <w:r w:rsidR="008D3BFF" w:rsidRPr="002B73E2">
        <w:rPr>
          <w:rFonts w:ascii="Arial Narrow" w:hAnsi="Arial Narrow" w:cs="FrutigerLTStd-Roman"/>
          <w:b/>
          <w:i/>
          <w:color w:val="FF0000"/>
          <w:sz w:val="28"/>
          <w:szCs w:val="20"/>
          <w:lang w:val="it-IT"/>
        </w:rPr>
        <w:t xml:space="preserve">metodo </w:t>
      </w:r>
      <w:r w:rsidR="00A27CB4" w:rsidRPr="002B73E2">
        <w:rPr>
          <w:rFonts w:ascii="Arial Narrow" w:hAnsi="Arial Narrow" w:cs="FrutigerLTStd-Roman"/>
          <w:b/>
          <w:i/>
          <w:color w:val="FF0000"/>
          <w:sz w:val="28"/>
          <w:szCs w:val="20"/>
          <w:lang w:val="it-IT"/>
        </w:rPr>
        <w:t>stampato</w:t>
      </w:r>
      <w:r w:rsidR="008D3BFF" w:rsidRPr="002B73E2">
        <w:rPr>
          <w:rFonts w:ascii="Arial Narrow" w:hAnsi="Arial Narrow" w:cs="FrutigerLTStd-Roman"/>
          <w:b/>
          <w:i/>
          <w:color w:val="FF0000"/>
          <w:sz w:val="28"/>
          <w:szCs w:val="20"/>
          <w:lang w:val="it-IT"/>
        </w:rPr>
        <w:t xml:space="preserve"> maiuscolo</w:t>
      </w:r>
      <w:r w:rsidR="00A27CB4" w:rsidRPr="002B73E2">
        <w:rPr>
          <w:rFonts w:ascii="Arial Narrow" w:hAnsi="Arial Narrow" w:cs="FrutigerLTStd-Roman"/>
          <w:b/>
          <w:i/>
          <w:color w:val="FF0000"/>
          <w:sz w:val="28"/>
          <w:szCs w:val="20"/>
          <w:lang w:val="it-IT"/>
        </w:rPr>
        <w:t>)</w:t>
      </w:r>
    </w:p>
    <w:p w14:paraId="184D3FCA" w14:textId="77777777" w:rsidR="009E39C4" w:rsidRPr="00AD0759" w:rsidRDefault="00A5107D" w:rsidP="00AD0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i/>
          <w:sz w:val="20"/>
          <w:szCs w:val="20"/>
          <w:lang w:val="it-IT"/>
        </w:rPr>
        <w:t>Corso per il triennio</w:t>
      </w:r>
      <w:r w:rsidR="00A41FF7">
        <w:rPr>
          <w:rFonts w:ascii="Arial Narrow" w:hAnsi="Arial Narrow" w:cs="FrutigerLTStd-Roman"/>
          <w:i/>
          <w:sz w:val="20"/>
          <w:szCs w:val="20"/>
          <w:lang w:val="it-IT"/>
        </w:rPr>
        <w:t xml:space="preserve"> </w:t>
      </w:r>
      <w:r w:rsidR="00D424FF" w:rsidRPr="00D424FF">
        <w:rPr>
          <w:rFonts w:ascii="Arial Narrow" w:hAnsi="Arial Narrow" w:cs="FrutigerLTStd-Roman"/>
          <w:i/>
          <w:sz w:val="20"/>
          <w:szCs w:val="20"/>
          <w:lang w:val="it-IT"/>
        </w:rPr>
        <w:t>Classi</w:t>
      </w:r>
      <w:r w:rsidR="00A41FF7">
        <w:rPr>
          <w:rFonts w:ascii="Arial Narrow" w:hAnsi="Arial Narrow" w:cs="FrutigerLTStd-Roman"/>
          <w:i/>
          <w:sz w:val="20"/>
          <w:szCs w:val="20"/>
          <w:lang w:val="it-IT"/>
        </w:rPr>
        <w:t xml:space="preserve"> 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>1°, 2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 w:rsidR="00A41FF7">
        <w:rPr>
          <w:rFonts w:ascii="Arial Narrow" w:hAnsi="Arial Narrow" w:cs="FrutigerLTStd-Roman"/>
          <w:i/>
          <w:sz w:val="20"/>
          <w:szCs w:val="20"/>
          <w:lang w:val="it-IT"/>
        </w:rPr>
        <w:t xml:space="preserve"> e 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>3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 w:rsidR="00D424FF"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 - Giunti Scuola, </w:t>
      </w:r>
      <w:r w:rsidR="00A072DF">
        <w:rPr>
          <w:rFonts w:ascii="Arial Narrow" w:hAnsi="Arial Narrow" w:cs="FrutigerLTStd-Roman"/>
          <w:i/>
          <w:sz w:val="20"/>
          <w:szCs w:val="20"/>
          <w:lang w:val="it-IT"/>
        </w:rPr>
        <w:t>202</w:t>
      </w:r>
      <w:r w:rsidR="00850E82">
        <w:rPr>
          <w:rFonts w:ascii="Arial Narrow" w:hAnsi="Arial Narrow" w:cs="FrutigerLTStd-Roman"/>
          <w:i/>
          <w:sz w:val="20"/>
          <w:szCs w:val="20"/>
          <w:lang w:val="it-IT"/>
        </w:rPr>
        <w:t>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</w:tblGrid>
      <w:tr w:rsidR="007B389A" w:rsidRPr="008D3BFF" w14:paraId="78B1EDDB" w14:textId="77777777">
        <w:trPr>
          <w:trHeight w:val="330"/>
        </w:trPr>
        <w:tc>
          <w:tcPr>
            <w:tcW w:w="8897" w:type="dxa"/>
            <w:gridSpan w:val="3"/>
          </w:tcPr>
          <w:p w14:paraId="6694E213" w14:textId="77777777" w:rsidR="007B389A" w:rsidRPr="008D3BFF" w:rsidRDefault="003600CB" w:rsidP="00A5107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val="it-IT" w:eastAsia="en-GB"/>
              </w:rPr>
            </w:pPr>
            <w:r w:rsidRPr="008D3BFF"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val="it-IT" w:eastAsia="en-GB"/>
              </w:rPr>
              <w:t xml:space="preserve">Lago Blu – </w:t>
            </w:r>
            <w:r w:rsidR="00641EC1" w:rsidRPr="008D3BFF"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val="it-IT" w:eastAsia="en-GB"/>
              </w:rPr>
              <w:t>Classe I</w:t>
            </w:r>
          </w:p>
        </w:tc>
      </w:tr>
      <w:tr w:rsidR="007B389A" w:rsidRPr="00761858" w14:paraId="101FC88F" w14:textId="77777777" w:rsidTr="008D3BFF">
        <w:trPr>
          <w:trHeight w:val="1237"/>
        </w:trPr>
        <w:tc>
          <w:tcPr>
            <w:tcW w:w="6345" w:type="dxa"/>
          </w:tcPr>
          <w:p w14:paraId="5CFEED88" w14:textId="77777777" w:rsidR="00A5107D" w:rsidRPr="00531BAB" w:rsidRDefault="005730CC" w:rsidP="006E464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A5107D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A5107D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La palestra di Giacomo Stella</w:t>
            </w:r>
          </w:p>
          <w:p w14:paraId="3AEB67BA" w14:textId="77777777" w:rsidR="00850E82" w:rsidRDefault="00850E82" w:rsidP="00850E8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Lago Blu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Metodo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(stampato)</w:t>
            </w:r>
          </w:p>
          <w:p w14:paraId="73F724EE" w14:textId="77777777" w:rsidR="00850E82" w:rsidRPr="00531BAB" w:rsidRDefault="005730CC" w:rsidP="00850E8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850E82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Letture</w:t>
            </w:r>
          </w:p>
          <w:p w14:paraId="6B50C0E9" w14:textId="77777777" w:rsidR="00850E82" w:rsidRPr="00531BAB" w:rsidRDefault="005730CC" w:rsidP="00850E8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850E82">
              <w:rPr>
                <w:rFonts w:ascii="Arial Narrow" w:hAnsi="Arial Narrow"/>
                <w:b/>
                <w:sz w:val="18"/>
                <w:szCs w:val="18"/>
                <w:lang w:val="it-IT"/>
              </w:rPr>
              <w:t>Matematica e altre discipline</w:t>
            </w:r>
            <w:r w:rsidR="00850E82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con </w:t>
            </w:r>
            <w:r w:rsidR="00850E82">
              <w:rPr>
                <w:rFonts w:ascii="Arial Narrow" w:hAnsi="Arial Narrow"/>
                <w:sz w:val="18"/>
                <w:szCs w:val="18"/>
                <w:lang w:val="it-IT"/>
              </w:rPr>
              <w:t xml:space="preserve">Prerequisiti e 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>Quaderno degli esercizi</w:t>
            </w:r>
          </w:p>
          <w:p w14:paraId="14058DA1" w14:textId="77777777" w:rsidR="00850E82" w:rsidRDefault="005730CC" w:rsidP="00850E8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850E82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Quaderno dello stampato</w:t>
            </w:r>
            <w:r w:rsidR="00850E82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e del corsivo</w:t>
            </w:r>
          </w:p>
          <w:p w14:paraId="34170B04" w14:textId="77777777" w:rsidR="007B389A" w:rsidRPr="00531BAB" w:rsidRDefault="005730CC" w:rsidP="00850E8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850E82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850E82" w:rsidRPr="00EB146C">
              <w:rPr>
                <w:rFonts w:ascii="Arial Narrow" w:hAnsi="Arial Narrow"/>
                <w:b/>
                <w:sz w:val="18"/>
                <w:szCs w:val="18"/>
                <w:lang w:val="it-IT"/>
              </w:rPr>
              <w:t>Lessico</w:t>
            </w:r>
            <w:r w:rsidR="00850E82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1-2-3</w:t>
            </w:r>
          </w:p>
        </w:tc>
        <w:tc>
          <w:tcPr>
            <w:tcW w:w="1418" w:type="dxa"/>
          </w:tcPr>
          <w:p w14:paraId="730E74C3" w14:textId="77777777" w:rsidR="00F97495" w:rsidRDefault="00F97495" w:rsidP="00A638B2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(carta + digitale)</w:t>
            </w:r>
          </w:p>
          <w:p w14:paraId="0CA254A7" w14:textId="77777777" w:rsidR="00F97495" w:rsidRDefault="00F97495" w:rsidP="00A638B2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4A964F3A" w14:textId="77777777" w:rsidR="007B389A" w:rsidRPr="008D3BFF" w:rsidRDefault="00A5107D" w:rsidP="00A41FF7">
            <w:pPr>
              <w:spacing w:after="0"/>
              <w:rPr>
                <w:rFonts w:ascii="Arial" w:hAnsi="Arial" w:cs="Arial"/>
                <w:b/>
                <w:sz w:val="16"/>
                <w:lang w:val="it-IT" w:eastAsia="en-GB"/>
              </w:rPr>
            </w:pPr>
            <w:r w:rsidRPr="008D3BFF">
              <w:rPr>
                <w:rFonts w:ascii="Arial" w:hAnsi="Arial" w:cs="Arial"/>
                <w:b/>
                <w:sz w:val="16"/>
                <w:lang w:val="it-IT" w:eastAsia="en-GB"/>
              </w:rPr>
              <w:t>9788809985896</w:t>
            </w:r>
          </w:p>
          <w:p w14:paraId="036A45A2" w14:textId="77777777" w:rsidR="00850E82" w:rsidRPr="00850E82" w:rsidRDefault="00850E82" w:rsidP="00850E82">
            <w:pPr>
              <w:spacing w:after="0"/>
              <w:rPr>
                <w:rFonts w:ascii="Helvetica Neue" w:hAnsi="Helvetica Neue" w:cs="Helvetica Neue"/>
                <w:b/>
                <w:color w:val="FF0000"/>
                <w:sz w:val="16"/>
                <w:lang w:val="it-IT" w:eastAsia="en-GB"/>
              </w:rPr>
            </w:pPr>
          </w:p>
        </w:tc>
        <w:tc>
          <w:tcPr>
            <w:tcW w:w="1134" w:type="dxa"/>
            <w:vAlign w:val="center"/>
          </w:tcPr>
          <w:p w14:paraId="1EFDF800" w14:textId="77777777" w:rsidR="007B389A" w:rsidRPr="00761858" w:rsidRDefault="00641EC1" w:rsidP="004551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C55CB3" w:rsidRPr="00761858" w14:paraId="5D503FED" w14:textId="77777777">
        <w:trPr>
          <w:trHeight w:val="316"/>
        </w:trPr>
        <w:tc>
          <w:tcPr>
            <w:tcW w:w="8897" w:type="dxa"/>
            <w:gridSpan w:val="3"/>
          </w:tcPr>
          <w:p w14:paraId="2E5DBE0A" w14:textId="77777777" w:rsidR="00C55CB3" w:rsidRPr="00531BAB" w:rsidRDefault="003600CB" w:rsidP="007B3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 xml:space="preserve">Lago Blu – </w:t>
            </w:r>
            <w:proofErr w:type="spellStart"/>
            <w:r w:rsidR="00C55CB3" w:rsidRPr="00531BAB"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>Classe</w:t>
            </w:r>
            <w:proofErr w:type="spellEnd"/>
            <w:r w:rsidR="00C55CB3" w:rsidRPr="00531BAB"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5107D" w:rsidRPr="00531BAB"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>II</w:t>
            </w:r>
          </w:p>
        </w:tc>
      </w:tr>
      <w:tr w:rsidR="007B389A" w:rsidRPr="00761858" w14:paraId="7BB6F8B4" w14:textId="77777777" w:rsidTr="008D3BFF">
        <w:trPr>
          <w:trHeight w:val="650"/>
        </w:trPr>
        <w:tc>
          <w:tcPr>
            <w:tcW w:w="6345" w:type="dxa"/>
          </w:tcPr>
          <w:p w14:paraId="6AB14D13" w14:textId="77777777" w:rsidR="00850E82" w:rsidRPr="00531BAB" w:rsidRDefault="007815FB" w:rsidP="00850E8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="00850E82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Letture</w:t>
            </w:r>
          </w:p>
          <w:p w14:paraId="2EE6B3E9" w14:textId="77777777" w:rsidR="00850E82" w:rsidRPr="00531BAB" w:rsidRDefault="007815FB" w:rsidP="00850E82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="00850E82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Grammatica e scrittura 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  <w:p w14:paraId="6390BB99" w14:textId="77777777" w:rsidR="00850E82" w:rsidRDefault="007815FB" w:rsidP="00850E8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="00850E82" w:rsidRPr="0095350A">
              <w:rPr>
                <w:rFonts w:ascii="Arial Narrow" w:hAnsi="Arial Narrow"/>
                <w:b/>
                <w:sz w:val="18"/>
                <w:szCs w:val="18"/>
                <w:lang w:val="it-IT"/>
              </w:rPr>
              <w:t>Matematica e altre discipline</w:t>
            </w:r>
            <w:r w:rsidR="00850E82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  <w:p w14:paraId="4279C123" w14:textId="77777777" w:rsidR="007B389A" w:rsidRPr="00531BAB" w:rsidRDefault="007815FB" w:rsidP="00850E8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</w:t>
            </w:r>
            <w:r w:rsidR="00850E82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="00850E82">
              <w:rPr>
                <w:rFonts w:ascii="Arial Narrow" w:hAnsi="Arial Narrow"/>
                <w:b/>
                <w:sz w:val="18"/>
                <w:szCs w:val="18"/>
                <w:lang w:val="it-IT"/>
              </w:rPr>
              <w:t>Educazione civica</w:t>
            </w:r>
          </w:p>
        </w:tc>
        <w:tc>
          <w:tcPr>
            <w:tcW w:w="1418" w:type="dxa"/>
            <w:vAlign w:val="center"/>
          </w:tcPr>
          <w:p w14:paraId="53F32C69" w14:textId="2B830CD6" w:rsidR="00776CD8" w:rsidRPr="008D3BFF" w:rsidRDefault="00776CD8" w:rsidP="008D3BFF">
            <w:pPr>
              <w:spacing w:after="0" w:line="240" w:lineRule="auto"/>
              <w:rPr>
                <w:rFonts w:ascii="Arial" w:hAnsi="Arial" w:cs="Arial"/>
                <w:b/>
                <w:sz w:val="16"/>
                <w:lang w:val="it-IT" w:eastAsia="en-GB"/>
              </w:rPr>
            </w:pPr>
            <w:r w:rsidRPr="00776CD8">
              <w:rPr>
                <w:rFonts w:ascii="Arial" w:hAnsi="Arial" w:cs="Arial"/>
                <w:b/>
                <w:sz w:val="16"/>
                <w:lang w:val="it-IT" w:eastAsia="en-GB"/>
              </w:rPr>
              <w:t>9788809985902</w:t>
            </w:r>
          </w:p>
        </w:tc>
        <w:tc>
          <w:tcPr>
            <w:tcW w:w="1134" w:type="dxa"/>
            <w:vAlign w:val="center"/>
          </w:tcPr>
          <w:p w14:paraId="32FBAA09" w14:textId="77777777" w:rsidR="007B389A" w:rsidRPr="00761858" w:rsidRDefault="00641EC1" w:rsidP="004551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8C3230" w:rsidRPr="00761858" w14:paraId="248886C3" w14:textId="77777777">
        <w:trPr>
          <w:trHeight w:val="313"/>
        </w:trPr>
        <w:tc>
          <w:tcPr>
            <w:tcW w:w="8897" w:type="dxa"/>
            <w:gridSpan w:val="3"/>
          </w:tcPr>
          <w:p w14:paraId="356FFEA3" w14:textId="77777777" w:rsidR="008C3230" w:rsidRPr="00531BAB" w:rsidRDefault="003600CB" w:rsidP="006E46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 xml:space="preserve">Lago Blu – </w:t>
            </w:r>
            <w:proofErr w:type="spellStart"/>
            <w:r w:rsidR="008C3230" w:rsidRPr="00531BAB"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>Classe</w:t>
            </w:r>
            <w:proofErr w:type="spellEnd"/>
            <w:r w:rsidR="008C3230" w:rsidRPr="00531BAB"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 xml:space="preserve"> III</w:t>
            </w:r>
          </w:p>
        </w:tc>
      </w:tr>
      <w:tr w:rsidR="008C3230" w:rsidRPr="00761858" w14:paraId="5C51E336" w14:textId="77777777" w:rsidTr="008D3BFF">
        <w:trPr>
          <w:trHeight w:val="313"/>
        </w:trPr>
        <w:tc>
          <w:tcPr>
            <w:tcW w:w="6345" w:type="dxa"/>
          </w:tcPr>
          <w:p w14:paraId="24A6AEA0" w14:textId="77777777" w:rsidR="00850E82" w:rsidRPr="009068BB" w:rsidRDefault="007815FB" w:rsidP="00850E82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III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="00850E82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Letture</w:t>
            </w:r>
          </w:p>
          <w:p w14:paraId="2985E40D" w14:textId="77777777" w:rsidR="00850E82" w:rsidRPr="009068BB" w:rsidRDefault="007815FB" w:rsidP="00850E82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III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="00850E82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Grammatica e scrittura 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  <w:p w14:paraId="108A9BD8" w14:textId="77777777" w:rsidR="00850E82" w:rsidRDefault="007815FB" w:rsidP="00850E82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III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850E82">
              <w:rPr>
                <w:rFonts w:ascii="Arial Narrow" w:hAnsi="Arial Narrow"/>
                <w:sz w:val="18"/>
                <w:szCs w:val="18"/>
                <w:lang w:val="it-IT"/>
              </w:rPr>
              <w:t>–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850E82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Matematica</w:t>
            </w:r>
            <w:r w:rsidR="00850E82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  <w:p w14:paraId="30896E22" w14:textId="77777777" w:rsidR="00850E82" w:rsidRPr="00531BAB" w:rsidRDefault="007815FB" w:rsidP="00850E82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III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="00850E82" w:rsidRPr="0095350A">
              <w:rPr>
                <w:rFonts w:ascii="Arial Narrow" w:hAnsi="Arial Narrow"/>
                <w:b/>
                <w:sz w:val="18"/>
                <w:szCs w:val="18"/>
                <w:lang w:val="it-IT"/>
              </w:rPr>
              <w:t>Geografia,</w:t>
            </w:r>
            <w:r w:rsidR="00850E82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850E82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Scienze e Tecnologia 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  <w:p w14:paraId="2352DED4" w14:textId="77777777" w:rsidR="008C3230" w:rsidRPr="00531BAB" w:rsidRDefault="007815FB" w:rsidP="00850E8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III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</w:t>
            </w:r>
            <w:r w:rsidR="00850E82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Storia </w:t>
            </w:r>
            <w:r w:rsidR="00850E82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</w:tc>
        <w:tc>
          <w:tcPr>
            <w:tcW w:w="1418" w:type="dxa"/>
            <w:vAlign w:val="center"/>
          </w:tcPr>
          <w:p w14:paraId="3D3B21A4" w14:textId="5E3B9595" w:rsidR="00776CD8" w:rsidRPr="008D3BFF" w:rsidRDefault="00776CD8" w:rsidP="008D3BFF">
            <w:pPr>
              <w:spacing w:after="0" w:line="240" w:lineRule="auto"/>
              <w:rPr>
                <w:rFonts w:ascii="Arial" w:hAnsi="Arial" w:cs="Arial"/>
                <w:b/>
                <w:sz w:val="16"/>
                <w:lang w:val="it-IT" w:eastAsia="en-GB"/>
              </w:rPr>
            </w:pPr>
            <w:r w:rsidRPr="00776CD8">
              <w:rPr>
                <w:rFonts w:ascii="Arial" w:hAnsi="Arial" w:cs="Arial"/>
                <w:b/>
                <w:sz w:val="16"/>
                <w:lang w:val="it-IT" w:eastAsia="en-GB"/>
              </w:rPr>
              <w:t>9788809985919</w:t>
            </w:r>
          </w:p>
        </w:tc>
        <w:tc>
          <w:tcPr>
            <w:tcW w:w="1134" w:type="dxa"/>
            <w:vAlign w:val="center"/>
          </w:tcPr>
          <w:p w14:paraId="20865404" w14:textId="77777777" w:rsidR="008C3230" w:rsidRPr="00761858" w:rsidRDefault="008C3230" w:rsidP="004551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8C3230" w:rsidRPr="00810A54" w14:paraId="5C003B10" w14:textId="77777777">
        <w:trPr>
          <w:trHeight w:val="313"/>
        </w:trPr>
        <w:tc>
          <w:tcPr>
            <w:tcW w:w="8897" w:type="dxa"/>
            <w:gridSpan w:val="3"/>
          </w:tcPr>
          <w:p w14:paraId="4C866C94" w14:textId="187DD2A1" w:rsidR="008C3230" w:rsidRPr="00531BAB" w:rsidRDefault="008A7364" w:rsidP="002B3FF3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it-IT"/>
              </w:rPr>
            </w:pPr>
            <w:hyperlink r:id="rId7" w:history="1">
              <w:r w:rsidRPr="00350AF1">
                <w:rPr>
                  <w:rStyle w:val="Collegamentoipertestuale"/>
                </w:rPr>
                <w:t>http://</w:t>
              </w:r>
              <w:r w:rsidRPr="00350AF1">
                <w:rPr>
                  <w:rStyle w:val="Collegamentoipertestuale"/>
                </w:rPr>
                <w:t>G</w:t>
              </w:r>
              <w:r w:rsidRPr="00350AF1">
                <w:rPr>
                  <w:rStyle w:val="Collegamentoipertestuale"/>
                </w:rPr>
                <w:t>scuola.it/Digitale</w:t>
              </w:r>
            </w:hyperlink>
            <w:r>
              <w:t xml:space="preserve"> </w:t>
            </w:r>
            <w:r w:rsidR="008C3230" w:rsidRPr="00531BAB">
              <w:rPr>
                <w:rFonts w:ascii="Arial Narrow" w:hAnsi="Arial Narrow" w:cs="FrutigerLTStd-LightCn"/>
                <w:sz w:val="18"/>
                <w:szCs w:val="18"/>
                <w:lang w:val="it-IT"/>
              </w:rPr>
              <w:t xml:space="preserve">con risorse per l’alunno </w:t>
            </w:r>
          </w:p>
        </w:tc>
      </w:tr>
    </w:tbl>
    <w:p w14:paraId="0FE6B1BA" w14:textId="77777777" w:rsidR="00AD0759" w:rsidRPr="00531BAB" w:rsidRDefault="00AD0759" w:rsidP="001A4BA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6"/>
          <w:szCs w:val="6"/>
          <w:lang w:val="it-IT"/>
        </w:rPr>
      </w:pPr>
    </w:p>
    <w:p w14:paraId="203CE90A" w14:textId="77777777" w:rsidR="00AB2694" w:rsidRPr="00761858" w:rsidRDefault="00116CB2" w:rsidP="001A4BA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  <w:r w:rsidRPr="00761858">
        <w:rPr>
          <w:rFonts w:ascii="Arial Narrow" w:hAnsi="Arial Narrow" w:cs="FrutigerLTStd-Light"/>
          <w:b/>
          <w:sz w:val="20"/>
          <w:szCs w:val="20"/>
          <w:lang w:val="it-IT"/>
        </w:rPr>
        <w:t>Materiale per l’insegnante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</w:tblGrid>
      <w:tr w:rsidR="00CA51D4" w:rsidRPr="00761858" w14:paraId="551583B6" w14:textId="77777777" w:rsidTr="0031663B">
        <w:trPr>
          <w:trHeight w:val="1452"/>
        </w:trPr>
        <w:tc>
          <w:tcPr>
            <w:tcW w:w="7621" w:type="dxa"/>
          </w:tcPr>
          <w:p w14:paraId="5BC4EE83" w14:textId="77777777" w:rsidR="008A65C0" w:rsidRPr="00C74D19" w:rsidRDefault="00850E82" w:rsidP="004F1BD2">
            <w:pPr>
              <w:pStyle w:val="Pa7"/>
              <w:rPr>
                <w:rFonts w:ascii="Arial Narrow" w:hAnsi="Arial Narrow" w:cs="FrutigerLTStd-LightCn"/>
                <w:sz w:val="18"/>
                <w:szCs w:val="20"/>
              </w:rPr>
            </w:pPr>
            <w:r>
              <w:rPr>
                <w:rFonts w:ascii="Arial Narrow" w:hAnsi="Arial Narrow" w:cs="FrutigerLTStd-LightCn"/>
                <w:sz w:val="18"/>
                <w:szCs w:val="20"/>
              </w:rPr>
              <w:t>Quattro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Kit: </w:t>
            </w:r>
            <w:r w:rsidRPr="00850E82">
              <w:rPr>
                <w:rFonts w:ascii="Arial Narrow" w:hAnsi="Arial Narrow" w:cs="FrutigerLTStd-LightCn"/>
                <w:b/>
                <w:sz w:val="18"/>
                <w:szCs w:val="20"/>
              </w:rPr>
              <w:t>Guida Accoglienza e Metodo / Guida</w:t>
            </w:r>
            <w:r w:rsidR="004F1BD2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 Didattica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/ </w:t>
            </w:r>
            <w:r w:rsidR="004F1BD2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Kit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</w:t>
            </w:r>
            <w:r w:rsidR="004F1BD2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Inclusione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/ </w:t>
            </w:r>
            <w:r w:rsidR="004F1BD2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Kit Valutazione </w:t>
            </w:r>
          </w:p>
          <w:p w14:paraId="2CFEF52D" w14:textId="77777777" w:rsidR="008A65C0" w:rsidRPr="00C74D19" w:rsidRDefault="00B25C0C" w:rsidP="004F1BD2">
            <w:pPr>
              <w:pStyle w:val="Pa7"/>
              <w:rPr>
                <w:rFonts w:ascii="Arial Narrow" w:hAnsi="Arial Narrow" w:cs="FrutigerLTStd-LightCn"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sz w:val="18"/>
                <w:szCs w:val="20"/>
              </w:rPr>
              <w:t>Volume</w:t>
            </w: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 </w:t>
            </w:r>
            <w:r w:rsidR="00205478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I</w:t>
            </w:r>
            <w:r w:rsidR="004F1BD2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l mio libro facile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</w:t>
            </w:r>
            <w:r w:rsidR="00AF0426" w:rsidRPr="00C74D19">
              <w:rPr>
                <w:rFonts w:ascii="Arial Narrow" w:hAnsi="Arial Narrow" w:cs="FrutigerLTStd-LightCn"/>
                <w:sz w:val="18"/>
                <w:szCs w:val="20"/>
              </w:rPr>
              <w:t>–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Percorsi facilitati </w:t>
            </w:r>
          </w:p>
          <w:p w14:paraId="4C10942B" w14:textId="77777777" w:rsidR="004F1BD2" w:rsidRPr="00C74D19" w:rsidRDefault="0097062A" w:rsidP="004F1BD2">
            <w:pPr>
              <w:pStyle w:val="Pa7"/>
              <w:rPr>
                <w:rFonts w:ascii="Arial Narrow" w:hAnsi="Arial Narrow" w:cs="FrutigerLTStd-LightCn"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Biblioteca digitale del docente </w:t>
            </w:r>
          </w:p>
          <w:p w14:paraId="4189ACBA" w14:textId="0FFABA2E" w:rsidR="008830D5" w:rsidRDefault="008830D5" w:rsidP="00AF0426">
            <w:pPr>
              <w:pStyle w:val="Pa7"/>
              <w:rPr>
                <w:rFonts w:ascii="Arial Narrow" w:hAnsi="Arial Narrow" w:cs="FrutigerLTStd-LightCn"/>
                <w:b/>
                <w:sz w:val="18"/>
                <w:szCs w:val="20"/>
              </w:rPr>
            </w:pPr>
            <w:r>
              <w:rPr>
                <w:rFonts w:ascii="Arial Narrow" w:hAnsi="Arial Narrow" w:cs="FrutigerLTStd-LightCn"/>
                <w:b/>
                <w:sz w:val="18"/>
                <w:szCs w:val="20"/>
              </w:rPr>
              <w:t>Alfabetiere Murale</w:t>
            </w:r>
          </w:p>
          <w:p w14:paraId="331100C6" w14:textId="01700558" w:rsidR="00CA51D4" w:rsidRPr="00C74D19" w:rsidRDefault="004F1BD2" w:rsidP="00AF0426">
            <w:pPr>
              <w:pStyle w:val="Pa7"/>
              <w:rPr>
                <w:rFonts w:ascii="Arial Narrow" w:hAnsi="Arial Narrow" w:cs="FrutigerLTStd-LightCn"/>
                <w:b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Atlanti visivi</w:t>
            </w:r>
          </w:p>
          <w:p w14:paraId="2E578CE3" w14:textId="77777777" w:rsidR="00BD3C4F" w:rsidRPr="00C74D19" w:rsidRDefault="00BD3C4F" w:rsidP="00BD3C4F">
            <w:pPr>
              <w:pStyle w:val="Pa7"/>
              <w:rPr>
                <w:rFonts w:ascii="Arial Narrow" w:hAnsi="Arial Narrow" w:cs="FrutigerLTStd-LightCn"/>
                <w:b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Video</w:t>
            </w:r>
          </w:p>
          <w:p w14:paraId="6FC4BBF3" w14:textId="77777777" w:rsidR="00BD3C4F" w:rsidRPr="00C74D19" w:rsidRDefault="00BD3C4F" w:rsidP="00BD3C4F">
            <w:pPr>
              <w:rPr>
                <w:sz w:val="18"/>
                <w:lang w:val="it-IT" w:eastAsia="en-GB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  <w:lang w:val="it-IT" w:eastAsia="en-GB"/>
              </w:rPr>
              <w:t>Mappe</w:t>
            </w:r>
          </w:p>
        </w:tc>
        <w:tc>
          <w:tcPr>
            <w:tcW w:w="1276" w:type="dxa"/>
          </w:tcPr>
          <w:p w14:paraId="696B5129" w14:textId="77777777" w:rsidR="00CA51D4" w:rsidRPr="00C74D19" w:rsidRDefault="00CA51D4" w:rsidP="00822F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sz w:val="18"/>
                <w:szCs w:val="20"/>
                <w:lang w:eastAsia="en-GB"/>
              </w:rPr>
            </w:pPr>
          </w:p>
        </w:tc>
      </w:tr>
      <w:tr w:rsidR="005827C1" w:rsidRPr="00810A54" w14:paraId="59784C7F" w14:textId="77777777">
        <w:trPr>
          <w:trHeight w:val="258"/>
        </w:trPr>
        <w:tc>
          <w:tcPr>
            <w:tcW w:w="8897" w:type="dxa"/>
            <w:gridSpan w:val="2"/>
          </w:tcPr>
          <w:p w14:paraId="356AB396" w14:textId="1EE667C9" w:rsidR="005827C1" w:rsidRPr="00C74D19" w:rsidRDefault="008A7364" w:rsidP="00822F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18"/>
                <w:szCs w:val="20"/>
                <w:lang w:val="it-IT" w:eastAsia="en-GB"/>
              </w:rPr>
            </w:pPr>
            <w:hyperlink r:id="rId8" w:history="1">
              <w:r w:rsidRPr="00350AF1">
                <w:rPr>
                  <w:rStyle w:val="Collegamentoipertestuale"/>
                </w:rPr>
                <w:t>http://Gscuola.it/Digitale</w:t>
              </w:r>
            </w:hyperlink>
            <w:r>
              <w:t xml:space="preserve"> </w:t>
            </w:r>
            <w:r w:rsidR="005827C1" w:rsidRPr="00C74D19">
              <w:rPr>
                <w:rFonts w:ascii="Arial Narrow" w:hAnsi="Arial Narrow" w:cs="FrutigerLTStd-LightCn"/>
                <w:sz w:val="18"/>
                <w:szCs w:val="20"/>
                <w:lang w:val="it-IT"/>
              </w:rPr>
              <w:t>con risorse per il docente</w:t>
            </w:r>
          </w:p>
        </w:tc>
      </w:tr>
    </w:tbl>
    <w:p w14:paraId="771B7727" w14:textId="77777777" w:rsidR="00A638C4" w:rsidRDefault="00A638C4" w:rsidP="00A41FF7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73B71D42" w14:textId="77777777" w:rsidR="006E4644" w:rsidRPr="00C74D19" w:rsidRDefault="006E4644" w:rsidP="0031663B">
      <w:pPr>
        <w:pStyle w:val="Default"/>
        <w:jc w:val="both"/>
        <w:rPr>
          <w:rFonts w:cs="Arial"/>
          <w:sz w:val="20"/>
          <w:szCs w:val="20"/>
        </w:rPr>
      </w:pPr>
      <w:r w:rsidRPr="00C74D19">
        <w:rPr>
          <w:rFonts w:cs="FrutigerLTStd-Light"/>
          <w:color w:val="000000" w:themeColor="text1"/>
          <w:sz w:val="20"/>
          <w:szCs w:val="20"/>
        </w:rPr>
        <w:t xml:space="preserve">È stato </w:t>
      </w:r>
      <w:r w:rsidRPr="00C74D19">
        <w:rPr>
          <w:rFonts w:cs="FrutigerLTStd-Light"/>
          <w:color w:val="auto"/>
          <w:sz w:val="20"/>
          <w:szCs w:val="20"/>
        </w:rPr>
        <w:t xml:space="preserve">scelto </w:t>
      </w:r>
      <w:r w:rsidRPr="00C74D19">
        <w:rPr>
          <w:rFonts w:cs="FrutigerLTStd-Light"/>
          <w:b/>
          <w:color w:val="auto"/>
          <w:sz w:val="20"/>
          <w:szCs w:val="20"/>
        </w:rPr>
        <w:t>Lago Blu</w:t>
      </w:r>
      <w:r w:rsidRPr="00C74D19">
        <w:rPr>
          <w:rFonts w:cs="FrutigerLTStd-Light"/>
          <w:color w:val="auto"/>
          <w:sz w:val="20"/>
          <w:szCs w:val="20"/>
        </w:rPr>
        <w:t xml:space="preserve"> perché</w:t>
      </w:r>
      <w:r w:rsidRPr="00C74D19">
        <w:rPr>
          <w:rFonts w:cs="FrutigerLTStd-Light"/>
          <w:color w:val="000000" w:themeColor="text1"/>
          <w:sz w:val="20"/>
          <w:szCs w:val="20"/>
        </w:rPr>
        <w:t xml:space="preserve"> è un corso </w:t>
      </w:r>
      <w:r w:rsidRPr="00C74D19">
        <w:rPr>
          <w:rFonts w:cs="FrutigerLTStd-Light"/>
          <w:sz w:val="20"/>
          <w:szCs w:val="20"/>
          <w:lang w:eastAsia="en-GB"/>
        </w:rPr>
        <w:t xml:space="preserve">con un efficace approccio didattico </w:t>
      </w:r>
      <w:r w:rsidRPr="00C74D19">
        <w:rPr>
          <w:rFonts w:cs="FrutigerLTStd-Light"/>
          <w:color w:val="000000" w:themeColor="text1"/>
          <w:sz w:val="20"/>
          <w:szCs w:val="20"/>
        </w:rPr>
        <w:t>che accompagna tutti i bambini verso il raggiungimento dei traguardi di competenza</w:t>
      </w:r>
      <w:r w:rsidRPr="00C74D19">
        <w:rPr>
          <w:rFonts w:cs="Arial"/>
          <w:sz w:val="20"/>
          <w:szCs w:val="20"/>
        </w:rPr>
        <w:t>.</w:t>
      </w:r>
      <w:r w:rsidR="00531BAB" w:rsidRPr="00C74D19">
        <w:rPr>
          <w:rFonts w:cs="Arial"/>
          <w:sz w:val="20"/>
          <w:szCs w:val="20"/>
        </w:rPr>
        <w:t xml:space="preserve"> </w:t>
      </w:r>
      <w:r w:rsidRPr="00C74D19">
        <w:rPr>
          <w:rFonts w:cs="Arial"/>
          <w:sz w:val="20"/>
          <w:szCs w:val="20"/>
        </w:rPr>
        <w:t xml:space="preserve">In classe prima, il volume </w:t>
      </w:r>
      <w:r w:rsidRPr="00C74D19">
        <w:rPr>
          <w:rFonts w:cs="Arial"/>
          <w:i/>
          <w:sz w:val="20"/>
          <w:szCs w:val="20"/>
        </w:rPr>
        <w:t>La Palestra di Giacomo Stella</w:t>
      </w:r>
      <w:r w:rsidRPr="00C74D19">
        <w:rPr>
          <w:rFonts w:cs="Arial"/>
          <w:sz w:val="20"/>
          <w:szCs w:val="20"/>
        </w:rPr>
        <w:t xml:space="preserve"> fornisce tante attività sui </w:t>
      </w:r>
      <w:r w:rsidRPr="00C74D19">
        <w:rPr>
          <w:rFonts w:cs="Arial"/>
          <w:b/>
          <w:sz w:val="20"/>
          <w:szCs w:val="20"/>
        </w:rPr>
        <w:t xml:space="preserve">prerequisiti della </w:t>
      </w:r>
      <w:proofErr w:type="spellStart"/>
      <w:r w:rsidRPr="00C74D19">
        <w:rPr>
          <w:rFonts w:cs="Arial"/>
          <w:b/>
          <w:sz w:val="20"/>
          <w:szCs w:val="20"/>
        </w:rPr>
        <w:t>lettoscrittura</w:t>
      </w:r>
      <w:proofErr w:type="spellEnd"/>
      <w:r w:rsidRPr="00C74D19">
        <w:rPr>
          <w:rFonts w:cs="Arial"/>
          <w:sz w:val="20"/>
          <w:szCs w:val="20"/>
        </w:rPr>
        <w:t xml:space="preserve"> per accompagnare i bambini nel passaggio dalla scuola dell’infanzia alla scuola primaria. </w:t>
      </w:r>
      <w:r w:rsidR="00531BAB" w:rsidRPr="00C74D19">
        <w:rPr>
          <w:rFonts w:cs="Arial"/>
          <w:sz w:val="20"/>
          <w:szCs w:val="20"/>
        </w:rPr>
        <w:t>I</w:t>
      </w:r>
      <w:r w:rsidRPr="00C74D19">
        <w:rPr>
          <w:rFonts w:cs="Arial"/>
          <w:sz w:val="20"/>
          <w:szCs w:val="20"/>
        </w:rPr>
        <w:t xml:space="preserve">l Metodo in un </w:t>
      </w:r>
      <w:r w:rsidRPr="00C74D19">
        <w:rPr>
          <w:rFonts w:cs="Arial"/>
          <w:b/>
          <w:sz w:val="20"/>
          <w:szCs w:val="20"/>
        </w:rPr>
        <w:t xml:space="preserve">formato grande </w:t>
      </w:r>
      <w:r w:rsidRPr="00C74D19">
        <w:rPr>
          <w:rFonts w:cs="Arial"/>
          <w:sz w:val="20"/>
          <w:szCs w:val="20"/>
        </w:rPr>
        <w:t>risulta funzionale per lo sviluppo della motricità fine. Nel Metodo, una storia fortemente inclusiva fa da sfondo integratore all’apprendimento strumentale.</w:t>
      </w:r>
    </w:p>
    <w:p w14:paraId="52EA6430" w14:textId="77777777" w:rsidR="0031663B" w:rsidRPr="00C74D19" w:rsidRDefault="0031663B" w:rsidP="0031663B">
      <w:pPr>
        <w:pStyle w:val="Default"/>
        <w:jc w:val="both"/>
        <w:rPr>
          <w:rFonts w:cs="Arial"/>
          <w:sz w:val="20"/>
          <w:szCs w:val="20"/>
        </w:rPr>
      </w:pPr>
      <w:r w:rsidRPr="00C74D19">
        <w:rPr>
          <w:rFonts w:cs="Arial"/>
          <w:sz w:val="20"/>
          <w:szCs w:val="20"/>
        </w:rPr>
        <w:t>Dalla classe prima alla classe terza</w:t>
      </w:r>
      <w:r w:rsidRPr="00C74D19">
        <w:rPr>
          <w:rFonts w:cs="Arial"/>
          <w:b/>
          <w:sz w:val="20"/>
          <w:szCs w:val="20"/>
        </w:rPr>
        <w:t xml:space="preserve"> </w:t>
      </w:r>
      <w:r w:rsidRPr="00C74D19">
        <w:rPr>
          <w:rFonts w:cs="Arial"/>
          <w:sz w:val="20"/>
          <w:szCs w:val="20"/>
        </w:rPr>
        <w:t xml:space="preserve">il percorso linguistico è incentrato sulla </w:t>
      </w:r>
      <w:r w:rsidRPr="00C74D19">
        <w:rPr>
          <w:rFonts w:cs="Arial"/>
          <w:b/>
          <w:bCs/>
          <w:sz w:val="20"/>
          <w:szCs w:val="20"/>
        </w:rPr>
        <w:t>comprensione</w:t>
      </w:r>
      <w:r w:rsidRPr="00C74D19">
        <w:rPr>
          <w:rFonts w:cs="Arial"/>
          <w:sz w:val="20"/>
          <w:szCs w:val="20"/>
        </w:rPr>
        <w:t xml:space="preserve"> e, in terza, anche</w:t>
      </w:r>
      <w:r w:rsidRPr="00C74D19">
        <w:rPr>
          <w:rFonts w:cs="Arial"/>
          <w:b/>
          <w:sz w:val="20"/>
          <w:szCs w:val="20"/>
        </w:rPr>
        <w:t xml:space="preserve"> </w:t>
      </w:r>
      <w:r w:rsidRPr="00C74D19">
        <w:rPr>
          <w:rFonts w:cs="Arial"/>
          <w:sz w:val="20"/>
          <w:szCs w:val="20"/>
        </w:rPr>
        <w:t>sull’</w:t>
      </w:r>
      <w:r w:rsidRPr="00C74D19">
        <w:rPr>
          <w:rFonts w:cs="Arial"/>
          <w:b/>
          <w:sz w:val="20"/>
          <w:szCs w:val="20"/>
        </w:rPr>
        <w:t xml:space="preserve">analisi testuale. </w:t>
      </w:r>
      <w:r w:rsidRPr="00C74D19">
        <w:rPr>
          <w:rFonts w:cs="Arial"/>
          <w:sz w:val="20"/>
          <w:szCs w:val="20"/>
        </w:rPr>
        <w:t xml:space="preserve">La matematica è caratterizzata da un percorso sulla </w:t>
      </w:r>
      <w:r w:rsidRPr="00C74D19">
        <w:rPr>
          <w:rFonts w:cs="Arial"/>
          <w:b/>
          <w:sz w:val="20"/>
          <w:szCs w:val="20"/>
        </w:rPr>
        <w:t>risoluzione dei problemi</w:t>
      </w:r>
      <w:r w:rsidRPr="00C74D19">
        <w:rPr>
          <w:rFonts w:cs="Arial"/>
          <w:sz w:val="20"/>
          <w:szCs w:val="20"/>
        </w:rPr>
        <w:t xml:space="preserve"> che guida al ragionamento autonomo e il percorso disciplinare è costruito per aiutare gli alunni ad acquisire gradualmente un </w:t>
      </w:r>
      <w:r w:rsidRPr="00C74D19">
        <w:rPr>
          <w:rFonts w:cs="Arial"/>
          <w:b/>
          <w:sz w:val="20"/>
          <w:szCs w:val="20"/>
        </w:rPr>
        <w:t>metodo di studio</w:t>
      </w:r>
      <w:r w:rsidRPr="00C74D19">
        <w:rPr>
          <w:rFonts w:cs="Arial"/>
          <w:sz w:val="20"/>
          <w:szCs w:val="20"/>
        </w:rPr>
        <w:t xml:space="preserve">. </w:t>
      </w:r>
    </w:p>
    <w:p w14:paraId="05125EFB" w14:textId="77777777" w:rsidR="0031663B" w:rsidRPr="00C74D19" w:rsidRDefault="0031663B" w:rsidP="0031663B">
      <w:pPr>
        <w:pStyle w:val="Defaul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C74D19">
        <w:rPr>
          <w:rFonts w:cs="Arial"/>
          <w:sz w:val="20"/>
          <w:szCs w:val="20"/>
        </w:rPr>
        <w:t>er rispondere alle esigenze dei diversi stili di apprendimento</w:t>
      </w:r>
      <w:r>
        <w:rPr>
          <w:rFonts w:cs="Arial"/>
          <w:sz w:val="20"/>
          <w:szCs w:val="20"/>
        </w:rPr>
        <w:t xml:space="preserve"> sono disponibili</w:t>
      </w:r>
      <w:r w:rsidRPr="00C74D19">
        <w:rPr>
          <w:rFonts w:cs="Arial"/>
          <w:sz w:val="20"/>
          <w:szCs w:val="20"/>
        </w:rPr>
        <w:t xml:space="preserve"> </w:t>
      </w:r>
      <w:r w:rsidRPr="00C74D19">
        <w:rPr>
          <w:rFonts w:cs="Arial"/>
          <w:b/>
          <w:sz w:val="20"/>
          <w:szCs w:val="20"/>
        </w:rPr>
        <w:t>mappe</w:t>
      </w:r>
      <w:r>
        <w:rPr>
          <w:rFonts w:cs="Arial"/>
          <w:sz w:val="20"/>
          <w:szCs w:val="20"/>
        </w:rPr>
        <w:t xml:space="preserve">, </w:t>
      </w:r>
      <w:r w:rsidRPr="00C74D19">
        <w:rPr>
          <w:rFonts w:cs="Arial"/>
          <w:b/>
          <w:sz w:val="20"/>
          <w:szCs w:val="20"/>
        </w:rPr>
        <w:t>video</w:t>
      </w:r>
      <w:r>
        <w:rPr>
          <w:rFonts w:cs="Arial"/>
          <w:b/>
          <w:sz w:val="20"/>
          <w:szCs w:val="20"/>
        </w:rPr>
        <w:t xml:space="preserve"> </w:t>
      </w:r>
      <w:r w:rsidRPr="00301A56">
        <w:rPr>
          <w:rFonts w:cs="Arial"/>
          <w:sz w:val="20"/>
          <w:szCs w:val="20"/>
        </w:rPr>
        <w:t xml:space="preserve">e </w:t>
      </w:r>
      <w:r w:rsidRPr="00C74D19">
        <w:rPr>
          <w:rFonts w:cs="Arial"/>
          <w:b/>
          <w:sz w:val="20"/>
          <w:szCs w:val="20"/>
        </w:rPr>
        <w:t>giochi</w:t>
      </w:r>
      <w:r w:rsidRPr="00C74D19">
        <w:rPr>
          <w:rFonts w:cs="Arial"/>
          <w:sz w:val="20"/>
          <w:szCs w:val="20"/>
        </w:rPr>
        <w:t xml:space="preserve"> per imparare divertendosi. </w:t>
      </w:r>
      <w:r>
        <w:rPr>
          <w:rFonts w:cs="Arial"/>
          <w:sz w:val="20"/>
          <w:szCs w:val="20"/>
        </w:rPr>
        <w:t>Le</w:t>
      </w:r>
      <w:r w:rsidRPr="00C74D19">
        <w:rPr>
          <w:rFonts w:cs="Arial"/>
          <w:sz w:val="20"/>
          <w:szCs w:val="20"/>
        </w:rPr>
        <w:t xml:space="preserve"> pagine di </w:t>
      </w:r>
      <w:r w:rsidRPr="00C74D19">
        <w:rPr>
          <w:rFonts w:cs="Arial"/>
          <w:b/>
          <w:sz w:val="20"/>
          <w:szCs w:val="20"/>
        </w:rPr>
        <w:t>Cittadinanza</w:t>
      </w:r>
      <w:r>
        <w:rPr>
          <w:rFonts w:cs="Arial"/>
          <w:b/>
          <w:sz w:val="20"/>
          <w:szCs w:val="20"/>
        </w:rPr>
        <w:t xml:space="preserve"> </w:t>
      </w:r>
      <w:r w:rsidRPr="008D5549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>il</w:t>
      </w:r>
      <w:r w:rsidRPr="008D5549">
        <w:rPr>
          <w:rFonts w:cs="Arial"/>
          <w:sz w:val="20"/>
          <w:szCs w:val="20"/>
        </w:rPr>
        <w:t xml:space="preserve"> volume di </w:t>
      </w:r>
      <w:r>
        <w:rPr>
          <w:rFonts w:cs="Arial"/>
          <w:b/>
          <w:sz w:val="20"/>
          <w:szCs w:val="20"/>
        </w:rPr>
        <w:t>Educazione civica</w:t>
      </w:r>
      <w:r w:rsidRPr="00C74D1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presentano</w:t>
      </w:r>
      <w:r w:rsidRPr="00C74D19">
        <w:rPr>
          <w:rFonts w:cs="Arial"/>
          <w:sz w:val="20"/>
          <w:szCs w:val="20"/>
        </w:rPr>
        <w:t xml:space="preserve"> attività per sviluppare le competenze sociali ed emotive dei bambini</w:t>
      </w:r>
      <w:r>
        <w:rPr>
          <w:rFonts w:cs="Arial"/>
          <w:sz w:val="20"/>
          <w:szCs w:val="20"/>
        </w:rPr>
        <w:t>,</w:t>
      </w:r>
      <w:r w:rsidRPr="00C74D19">
        <w:rPr>
          <w:rFonts w:cs="Arial"/>
          <w:sz w:val="20"/>
          <w:szCs w:val="20"/>
        </w:rPr>
        <w:t xml:space="preserve"> favorire il lavoro cooperativo in classe</w:t>
      </w:r>
      <w:r>
        <w:rPr>
          <w:rFonts w:cs="Arial"/>
          <w:sz w:val="20"/>
          <w:szCs w:val="20"/>
        </w:rPr>
        <w:t>, conoscere gli obiettivi dell’Agenda 2030</w:t>
      </w:r>
      <w:r w:rsidRPr="00C74D19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Il volume </w:t>
      </w:r>
      <w:r w:rsidRPr="008D5549">
        <w:rPr>
          <w:rFonts w:cs="Arial"/>
          <w:b/>
          <w:sz w:val="20"/>
          <w:szCs w:val="20"/>
        </w:rPr>
        <w:t>Lessico</w:t>
      </w:r>
      <w:r>
        <w:rPr>
          <w:rFonts w:cs="Arial"/>
          <w:sz w:val="20"/>
          <w:szCs w:val="20"/>
        </w:rPr>
        <w:t xml:space="preserve"> consente a tutti i bambini di arricchire il proprio bagaglio lessicale e di comunicare in modo corretto. </w:t>
      </w:r>
      <w:r w:rsidRPr="00C74D19">
        <w:rPr>
          <w:rFonts w:cs="Arial"/>
          <w:sz w:val="20"/>
          <w:szCs w:val="20"/>
        </w:rPr>
        <w:t xml:space="preserve">In tutti i volumi </w:t>
      </w:r>
      <w:r>
        <w:rPr>
          <w:rFonts w:cs="Arial"/>
          <w:sz w:val="20"/>
          <w:szCs w:val="20"/>
        </w:rPr>
        <w:t>si trovano</w:t>
      </w:r>
      <w:r w:rsidRPr="00C74D19">
        <w:rPr>
          <w:rFonts w:cs="Arial"/>
          <w:sz w:val="20"/>
          <w:szCs w:val="20"/>
        </w:rPr>
        <w:t xml:space="preserve"> </w:t>
      </w:r>
      <w:r w:rsidRPr="00C74D19">
        <w:rPr>
          <w:rFonts w:cs="Arial"/>
          <w:b/>
          <w:sz w:val="20"/>
          <w:szCs w:val="20"/>
        </w:rPr>
        <w:t>Compiti di realtà</w:t>
      </w:r>
      <w:r w:rsidRPr="00C74D19">
        <w:rPr>
          <w:rFonts w:cs="Arial"/>
          <w:sz w:val="20"/>
          <w:szCs w:val="20"/>
        </w:rPr>
        <w:t xml:space="preserve">, attività di </w:t>
      </w:r>
      <w:r w:rsidR="00810A54">
        <w:rPr>
          <w:rFonts w:cs="Arial"/>
          <w:b/>
          <w:sz w:val="20"/>
          <w:szCs w:val="20"/>
        </w:rPr>
        <w:t>CLIL</w:t>
      </w:r>
      <w:r w:rsidRPr="00C74D19">
        <w:rPr>
          <w:rFonts w:cs="Arial"/>
          <w:sz w:val="20"/>
          <w:szCs w:val="20"/>
        </w:rPr>
        <w:t xml:space="preserve"> e percorsi sul </w:t>
      </w:r>
      <w:r w:rsidRPr="00C74D19">
        <w:rPr>
          <w:rFonts w:cs="Arial"/>
          <w:b/>
          <w:sz w:val="20"/>
          <w:szCs w:val="20"/>
        </w:rPr>
        <w:t>Coding</w:t>
      </w:r>
      <w:r w:rsidRPr="00C74D19">
        <w:rPr>
          <w:rFonts w:cs="Arial"/>
          <w:sz w:val="20"/>
          <w:szCs w:val="20"/>
        </w:rPr>
        <w:t>.</w:t>
      </w:r>
    </w:p>
    <w:p w14:paraId="2CD278FC" w14:textId="77777777" w:rsidR="0031663B" w:rsidRPr="00C74D19" w:rsidRDefault="0031663B" w:rsidP="0031663B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C74D19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Il </w:t>
      </w:r>
      <w:r w:rsidRPr="00C74D19">
        <w:rPr>
          <w:rFonts w:ascii="Arial Narrow" w:hAnsi="Arial Narrow" w:cs="FrutigerLTStd-Light"/>
          <w:b/>
          <w:color w:val="000000" w:themeColor="text1"/>
          <w:sz w:val="20"/>
          <w:szCs w:val="20"/>
        </w:rPr>
        <w:t>Dbookeasy</w:t>
      </w:r>
      <w:r w:rsidRPr="00C74D19">
        <w:rPr>
          <w:rFonts w:ascii="Arial Narrow" w:hAnsi="Arial Narrow" w:cs="FrutigerLTStd-Light"/>
          <w:color w:val="000000" w:themeColor="text1"/>
          <w:sz w:val="20"/>
          <w:szCs w:val="20"/>
        </w:rPr>
        <w:t>, completamente interattivo e compatibile con tutti i sistemi operativi, permette di fruire il libro online e offline, sia in formato pdf sfogliabile sia in formato accessibile, con tanti video, risorse interattive e materiali per il docente.</w:t>
      </w:r>
    </w:p>
    <w:p w14:paraId="21781F0F" w14:textId="77777777" w:rsidR="0031663B" w:rsidRPr="00C74D19" w:rsidRDefault="0031663B" w:rsidP="0031663B">
      <w:pPr>
        <w:rPr>
          <w:lang w:val="it-IT"/>
        </w:rPr>
      </w:pPr>
      <w:r w:rsidRPr="00C74D19">
        <w:rPr>
          <w:rFonts w:ascii="Arial Narrow" w:hAnsi="Arial Narrow" w:cs="Angsana New"/>
          <w:b/>
          <w:i/>
          <w:color w:val="000000" w:themeColor="text1"/>
          <w:sz w:val="18"/>
          <w:szCs w:val="20"/>
          <w:lang w:val="it-IT"/>
        </w:rPr>
        <w:t xml:space="preserve">Il testo è conforme alle </w:t>
      </w:r>
      <w:r w:rsidRPr="00C74D19">
        <w:rPr>
          <w:rFonts w:ascii="Arial Narrow" w:hAnsi="Arial Narrow" w:cs="Arial"/>
          <w:b/>
          <w:i/>
          <w:color w:val="000000" w:themeColor="text1"/>
          <w:sz w:val="18"/>
          <w:szCs w:val="20"/>
          <w:lang w:val="it-IT"/>
        </w:rPr>
        <w:t>recenti disposizioni ministeriali in materia di adozioni</w:t>
      </w:r>
      <w:r w:rsidRPr="00C74D19">
        <w:rPr>
          <w:rFonts w:ascii="Arial Narrow" w:hAnsi="Arial Narrow" w:cs="Arial"/>
          <w:b/>
          <w:i/>
          <w:color w:val="000000"/>
          <w:sz w:val="18"/>
          <w:szCs w:val="20"/>
          <w:lang w:val="it-IT"/>
        </w:rPr>
        <w:t xml:space="preserve"> dei libri di testo (D.M. 171 del 27/09/2013)</w:t>
      </w:r>
    </w:p>
    <w:p w14:paraId="184C4F2E" w14:textId="77777777" w:rsidR="00C36C75" w:rsidRDefault="00761858" w:rsidP="00BC73FE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20"/>
          <w:szCs w:val="20"/>
          <w:lang w:val="it-IT" w:eastAsia="en-GB"/>
        </w:rPr>
      </w:pP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</w:p>
    <w:p w14:paraId="42864B30" w14:textId="77777777" w:rsidR="00A61986" w:rsidRPr="00C74D19" w:rsidRDefault="00A61986" w:rsidP="00FC2A4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16"/>
          <w:szCs w:val="20"/>
          <w:lang w:val="it-IT" w:eastAsia="en-GB"/>
        </w:rPr>
      </w:pPr>
      <w:r w:rsidRPr="00C74D19">
        <w:rPr>
          <w:sz w:val="16"/>
          <w:lang w:val="it-IT" w:eastAsia="en-GB"/>
        </w:rPr>
        <w:t>GIUNTI SCUOLA</w:t>
      </w:r>
      <w:r w:rsidR="00C36C75" w:rsidRPr="00C74D19">
        <w:rPr>
          <w:sz w:val="16"/>
          <w:lang w:val="it-IT" w:eastAsia="en-GB"/>
        </w:rPr>
        <w:tab/>
      </w:r>
      <w:r w:rsidR="00C36C75" w:rsidRPr="00C74D19">
        <w:rPr>
          <w:sz w:val="16"/>
          <w:lang w:val="it-IT" w:eastAsia="en-GB"/>
        </w:rPr>
        <w:tab/>
      </w:r>
      <w:r w:rsidR="00C36C75" w:rsidRPr="00C74D19">
        <w:rPr>
          <w:sz w:val="16"/>
          <w:lang w:val="it-IT" w:eastAsia="en-GB"/>
        </w:rPr>
        <w:tab/>
      </w:r>
      <w:r w:rsidR="00C36C75" w:rsidRPr="00C74D19">
        <w:rPr>
          <w:sz w:val="16"/>
          <w:lang w:val="it-IT" w:eastAsia="en-GB"/>
        </w:rPr>
        <w:tab/>
      </w:r>
      <w:r w:rsidR="00C36C75" w:rsidRPr="00C74D19">
        <w:rPr>
          <w:sz w:val="16"/>
          <w:lang w:val="it-IT" w:eastAsia="en-GB"/>
        </w:rPr>
        <w:tab/>
      </w:r>
      <w:r w:rsidR="00C36C75" w:rsidRPr="00C74D19">
        <w:rPr>
          <w:sz w:val="16"/>
          <w:lang w:val="it-IT" w:eastAsia="en-GB"/>
        </w:rPr>
        <w:tab/>
      </w:r>
      <w:r w:rsidR="00C36C75" w:rsidRPr="00C74D19">
        <w:rPr>
          <w:sz w:val="16"/>
          <w:lang w:val="it-IT" w:eastAsia="en-GB"/>
        </w:rPr>
        <w:tab/>
      </w:r>
      <w:r w:rsidR="00C36C75" w:rsidRPr="00C74D19">
        <w:rPr>
          <w:sz w:val="16"/>
          <w:lang w:val="it-IT" w:eastAsia="en-GB"/>
        </w:rPr>
        <w:tab/>
      </w:r>
      <w:r w:rsidR="00C36C75" w:rsidRPr="00C74D19">
        <w:rPr>
          <w:rFonts w:ascii="Arial Narrow" w:hAnsi="Arial Narrow" w:cs="FrutigerLTStd-Light"/>
          <w:sz w:val="18"/>
          <w:szCs w:val="20"/>
          <w:lang w:val="it-IT" w:eastAsia="en-GB"/>
        </w:rPr>
        <w:t>Timbro agent</w:t>
      </w:r>
      <w:r w:rsidR="00491F55" w:rsidRPr="00C74D19">
        <w:rPr>
          <w:rFonts w:ascii="Arial Narrow" w:hAnsi="Arial Narrow" w:cs="FrutigerLTStd-Light"/>
          <w:sz w:val="18"/>
          <w:szCs w:val="20"/>
          <w:lang w:val="it-IT" w:eastAsia="en-GB"/>
        </w:rPr>
        <w:t>e</w:t>
      </w:r>
    </w:p>
    <w:p w14:paraId="34FF421C" w14:textId="77777777" w:rsidR="00761858" w:rsidRPr="00C74D19" w:rsidRDefault="00761858" w:rsidP="00761858">
      <w:pPr>
        <w:spacing w:after="0" w:line="240" w:lineRule="auto"/>
        <w:rPr>
          <w:sz w:val="16"/>
          <w:lang w:val="it-IT" w:eastAsia="en-GB"/>
        </w:rPr>
      </w:pPr>
      <w:r w:rsidRPr="00C74D19">
        <w:rPr>
          <w:sz w:val="16"/>
          <w:lang w:val="it-IT" w:eastAsia="en-GB"/>
        </w:rPr>
        <w:t>Via Fra’ Paolo Sarpi 7/A, 50136 Firenze</w:t>
      </w:r>
    </w:p>
    <w:p w14:paraId="3F980590" w14:textId="77777777" w:rsidR="00761858" w:rsidRPr="00C74D19" w:rsidRDefault="00761858" w:rsidP="00761858">
      <w:pPr>
        <w:spacing w:after="0" w:line="240" w:lineRule="auto"/>
        <w:rPr>
          <w:sz w:val="16"/>
          <w:lang w:val="en-US" w:eastAsia="en-GB"/>
        </w:rPr>
      </w:pPr>
      <w:r w:rsidRPr="00C74D19">
        <w:rPr>
          <w:sz w:val="16"/>
          <w:lang w:val="en-US" w:eastAsia="en-GB"/>
        </w:rPr>
        <w:t>Tel 055-5062359 – Fax 055-5062305</w:t>
      </w:r>
    </w:p>
    <w:p w14:paraId="461A338A" w14:textId="77777777" w:rsidR="00761858" w:rsidRPr="00C74D19" w:rsidRDefault="008A7364" w:rsidP="00761858">
      <w:pPr>
        <w:spacing w:after="0" w:line="240" w:lineRule="auto"/>
        <w:rPr>
          <w:sz w:val="16"/>
          <w:lang w:val="en-US" w:eastAsia="en-GB"/>
        </w:rPr>
      </w:pPr>
      <w:hyperlink r:id="rId9" w:history="1">
        <w:r w:rsidR="00761858" w:rsidRPr="00C74D19">
          <w:rPr>
            <w:rStyle w:val="Collegamentoipertestuale"/>
            <w:sz w:val="16"/>
            <w:lang w:val="en-US" w:eastAsia="en-GB"/>
          </w:rPr>
          <w:t>scuola@giunti.it</w:t>
        </w:r>
      </w:hyperlink>
    </w:p>
    <w:p w14:paraId="763800E2" w14:textId="77777777" w:rsidR="00761858" w:rsidRPr="00C74D19" w:rsidRDefault="008A7364" w:rsidP="00761858">
      <w:pPr>
        <w:spacing w:after="0" w:line="240" w:lineRule="auto"/>
        <w:rPr>
          <w:sz w:val="16"/>
          <w:lang w:val="en-US" w:eastAsia="en-GB"/>
        </w:rPr>
      </w:pPr>
      <w:hyperlink r:id="rId10" w:history="1">
        <w:r w:rsidR="00761858" w:rsidRPr="00C74D19">
          <w:rPr>
            <w:rStyle w:val="Collegamentoipertestuale"/>
            <w:sz w:val="16"/>
            <w:lang w:val="en-US" w:eastAsia="en-GB"/>
          </w:rPr>
          <w:t>www.giuntiscuola.it</w:t>
        </w:r>
      </w:hyperlink>
    </w:p>
    <w:p w14:paraId="5D86D071" w14:textId="77777777" w:rsidR="00761858" w:rsidRPr="00C74D19" w:rsidRDefault="00761858" w:rsidP="00761858">
      <w:pPr>
        <w:spacing w:after="0" w:line="240" w:lineRule="auto"/>
        <w:rPr>
          <w:sz w:val="16"/>
          <w:lang w:val="it-IT" w:eastAsia="en-GB"/>
        </w:rPr>
      </w:pPr>
      <w:r w:rsidRPr="00C74D19">
        <w:rPr>
          <w:sz w:val="16"/>
          <w:lang w:val="it-IT" w:eastAsia="en-GB"/>
        </w:rPr>
        <w:t>www.facebook.com/giuntiscuola</w:t>
      </w:r>
    </w:p>
    <w:sectPr w:rsidR="00761858" w:rsidRPr="00C74D19" w:rsidSect="0031663B">
      <w:pgSz w:w="12240" w:h="15840"/>
      <w:pgMar w:top="851" w:right="1610" w:bottom="425" w:left="16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td Poster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45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742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1960"/>
    <w:multiLevelType w:val="hybridMultilevel"/>
    <w:tmpl w:val="8196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E8C"/>
    <w:multiLevelType w:val="hybridMultilevel"/>
    <w:tmpl w:val="FCDA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023"/>
    <w:multiLevelType w:val="hybridMultilevel"/>
    <w:tmpl w:val="D85A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ABD"/>
    <w:multiLevelType w:val="hybridMultilevel"/>
    <w:tmpl w:val="226E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E4F"/>
    <w:rsid w:val="00017A79"/>
    <w:rsid w:val="0004692F"/>
    <w:rsid w:val="00073464"/>
    <w:rsid w:val="00082BEB"/>
    <w:rsid w:val="000B581E"/>
    <w:rsid w:val="000F53F9"/>
    <w:rsid w:val="00116CB2"/>
    <w:rsid w:val="001357A5"/>
    <w:rsid w:val="00174C44"/>
    <w:rsid w:val="001A031D"/>
    <w:rsid w:val="001A4BA1"/>
    <w:rsid w:val="001A5E32"/>
    <w:rsid w:val="001C435F"/>
    <w:rsid w:val="001E6D0B"/>
    <w:rsid w:val="00205478"/>
    <w:rsid w:val="002270CD"/>
    <w:rsid w:val="002563D6"/>
    <w:rsid w:val="00272B83"/>
    <w:rsid w:val="00272CE0"/>
    <w:rsid w:val="002B3FF3"/>
    <w:rsid w:val="002B73E2"/>
    <w:rsid w:val="002D07BD"/>
    <w:rsid w:val="003114F5"/>
    <w:rsid w:val="0031663B"/>
    <w:rsid w:val="003439F9"/>
    <w:rsid w:val="00345FBC"/>
    <w:rsid w:val="003535A7"/>
    <w:rsid w:val="003600CB"/>
    <w:rsid w:val="0037153E"/>
    <w:rsid w:val="003A4ABE"/>
    <w:rsid w:val="003A532C"/>
    <w:rsid w:val="003E134F"/>
    <w:rsid w:val="003F7E6E"/>
    <w:rsid w:val="00400558"/>
    <w:rsid w:val="0042032A"/>
    <w:rsid w:val="0044400A"/>
    <w:rsid w:val="00452BB7"/>
    <w:rsid w:val="0045513E"/>
    <w:rsid w:val="00462071"/>
    <w:rsid w:val="00485271"/>
    <w:rsid w:val="00491F55"/>
    <w:rsid w:val="004B4C07"/>
    <w:rsid w:val="004B5E62"/>
    <w:rsid w:val="004D5C23"/>
    <w:rsid w:val="004D6730"/>
    <w:rsid w:val="004E3C81"/>
    <w:rsid w:val="004F1BD2"/>
    <w:rsid w:val="004F5A1C"/>
    <w:rsid w:val="00525C1E"/>
    <w:rsid w:val="00531BAB"/>
    <w:rsid w:val="00551526"/>
    <w:rsid w:val="0056278C"/>
    <w:rsid w:val="005730CC"/>
    <w:rsid w:val="005827C1"/>
    <w:rsid w:val="00582973"/>
    <w:rsid w:val="005A3316"/>
    <w:rsid w:val="005B4EB7"/>
    <w:rsid w:val="005C5D36"/>
    <w:rsid w:val="005D17BA"/>
    <w:rsid w:val="005D1F45"/>
    <w:rsid w:val="005E010F"/>
    <w:rsid w:val="005E73CC"/>
    <w:rsid w:val="006026C4"/>
    <w:rsid w:val="006071B7"/>
    <w:rsid w:val="00613666"/>
    <w:rsid w:val="00641EC1"/>
    <w:rsid w:val="0066224D"/>
    <w:rsid w:val="00671186"/>
    <w:rsid w:val="00674F68"/>
    <w:rsid w:val="006E4644"/>
    <w:rsid w:val="006E5E31"/>
    <w:rsid w:val="006E5EF9"/>
    <w:rsid w:val="00711134"/>
    <w:rsid w:val="00761858"/>
    <w:rsid w:val="00762B83"/>
    <w:rsid w:val="00763885"/>
    <w:rsid w:val="00771010"/>
    <w:rsid w:val="00776CD8"/>
    <w:rsid w:val="007815FB"/>
    <w:rsid w:val="0079725E"/>
    <w:rsid w:val="007B121C"/>
    <w:rsid w:val="007B389A"/>
    <w:rsid w:val="007F65F8"/>
    <w:rsid w:val="00806549"/>
    <w:rsid w:val="00810A54"/>
    <w:rsid w:val="00822F1D"/>
    <w:rsid w:val="00823270"/>
    <w:rsid w:val="00836424"/>
    <w:rsid w:val="008410CD"/>
    <w:rsid w:val="008503B8"/>
    <w:rsid w:val="00850E82"/>
    <w:rsid w:val="00867DB0"/>
    <w:rsid w:val="008723C5"/>
    <w:rsid w:val="008830D5"/>
    <w:rsid w:val="0089193C"/>
    <w:rsid w:val="008A65C0"/>
    <w:rsid w:val="008A7364"/>
    <w:rsid w:val="008B0468"/>
    <w:rsid w:val="008B0DD7"/>
    <w:rsid w:val="008B2F37"/>
    <w:rsid w:val="008C2DF7"/>
    <w:rsid w:val="008C3230"/>
    <w:rsid w:val="008C76B5"/>
    <w:rsid w:val="008D3BFF"/>
    <w:rsid w:val="00912E27"/>
    <w:rsid w:val="00935ED2"/>
    <w:rsid w:val="0097062A"/>
    <w:rsid w:val="00972454"/>
    <w:rsid w:val="009907C4"/>
    <w:rsid w:val="009A14CA"/>
    <w:rsid w:val="009C30BF"/>
    <w:rsid w:val="009E39C4"/>
    <w:rsid w:val="00A072DF"/>
    <w:rsid w:val="00A11CD8"/>
    <w:rsid w:val="00A27CB4"/>
    <w:rsid w:val="00A343EA"/>
    <w:rsid w:val="00A41FF7"/>
    <w:rsid w:val="00A5107D"/>
    <w:rsid w:val="00A61986"/>
    <w:rsid w:val="00A638B2"/>
    <w:rsid w:val="00A638C4"/>
    <w:rsid w:val="00A710EB"/>
    <w:rsid w:val="00A9169C"/>
    <w:rsid w:val="00AA024C"/>
    <w:rsid w:val="00AB1775"/>
    <w:rsid w:val="00AB2694"/>
    <w:rsid w:val="00AB6E4F"/>
    <w:rsid w:val="00AC186A"/>
    <w:rsid w:val="00AC571B"/>
    <w:rsid w:val="00AC58C5"/>
    <w:rsid w:val="00AD0759"/>
    <w:rsid w:val="00AD2AA0"/>
    <w:rsid w:val="00AE68E7"/>
    <w:rsid w:val="00AF0426"/>
    <w:rsid w:val="00B0777C"/>
    <w:rsid w:val="00B13CBD"/>
    <w:rsid w:val="00B25B12"/>
    <w:rsid w:val="00B25C0C"/>
    <w:rsid w:val="00B26634"/>
    <w:rsid w:val="00B30C9C"/>
    <w:rsid w:val="00B41FE9"/>
    <w:rsid w:val="00B627E8"/>
    <w:rsid w:val="00B70EC9"/>
    <w:rsid w:val="00B81A6B"/>
    <w:rsid w:val="00BA35AC"/>
    <w:rsid w:val="00BC678D"/>
    <w:rsid w:val="00BC73FE"/>
    <w:rsid w:val="00BD3C4F"/>
    <w:rsid w:val="00C05B45"/>
    <w:rsid w:val="00C22466"/>
    <w:rsid w:val="00C24D87"/>
    <w:rsid w:val="00C34376"/>
    <w:rsid w:val="00C35B37"/>
    <w:rsid w:val="00C36C75"/>
    <w:rsid w:val="00C37B0B"/>
    <w:rsid w:val="00C4525E"/>
    <w:rsid w:val="00C55CB3"/>
    <w:rsid w:val="00C71071"/>
    <w:rsid w:val="00C71E80"/>
    <w:rsid w:val="00C74D19"/>
    <w:rsid w:val="00CA149D"/>
    <w:rsid w:val="00CA51D4"/>
    <w:rsid w:val="00CB5C0E"/>
    <w:rsid w:val="00CC0398"/>
    <w:rsid w:val="00D424FF"/>
    <w:rsid w:val="00D663FC"/>
    <w:rsid w:val="00DA7AA9"/>
    <w:rsid w:val="00DB43B8"/>
    <w:rsid w:val="00DC10B5"/>
    <w:rsid w:val="00DD6401"/>
    <w:rsid w:val="00DE2082"/>
    <w:rsid w:val="00E23C02"/>
    <w:rsid w:val="00E248F6"/>
    <w:rsid w:val="00E33E76"/>
    <w:rsid w:val="00E458AB"/>
    <w:rsid w:val="00E52181"/>
    <w:rsid w:val="00E53B53"/>
    <w:rsid w:val="00E76029"/>
    <w:rsid w:val="00EC4115"/>
    <w:rsid w:val="00ED03F8"/>
    <w:rsid w:val="00EE5CCE"/>
    <w:rsid w:val="00EE7838"/>
    <w:rsid w:val="00EF11DC"/>
    <w:rsid w:val="00EF135B"/>
    <w:rsid w:val="00EF1C6F"/>
    <w:rsid w:val="00F045D8"/>
    <w:rsid w:val="00F05CF3"/>
    <w:rsid w:val="00F2664C"/>
    <w:rsid w:val="00F27FCF"/>
    <w:rsid w:val="00F32415"/>
    <w:rsid w:val="00F37475"/>
    <w:rsid w:val="00F81DE9"/>
    <w:rsid w:val="00F91BD6"/>
    <w:rsid w:val="00F97495"/>
    <w:rsid w:val="00FA3F8E"/>
    <w:rsid w:val="00FA6D59"/>
    <w:rsid w:val="00FC2A42"/>
    <w:rsid w:val="00FD5F61"/>
    <w:rsid w:val="00FE6966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2B85"/>
  <w15:docId w15:val="{48FECE71-5850-304D-BAF8-E56E9DC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B2F3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7BA"/>
    <w:pPr>
      <w:ind w:left="720"/>
      <w:contextualSpacing/>
    </w:pPr>
  </w:style>
  <w:style w:type="table" w:styleId="Grigliatabella">
    <w:name w:val="Table Grid"/>
    <w:basedOn w:val="Tabellanormale"/>
    <w:rsid w:val="008B0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5E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5E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5E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E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E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E3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22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761858"/>
    <w:rPr>
      <w:color w:val="0563C1" w:themeColor="hyperlink"/>
      <w:u w:val="single"/>
    </w:rPr>
  </w:style>
  <w:style w:type="character" w:customStyle="1" w:styleId="A14">
    <w:name w:val="A14"/>
    <w:uiPriority w:val="99"/>
    <w:rsid w:val="00C22466"/>
    <w:rPr>
      <w:rFonts w:cs="Bodoni Std Poster"/>
      <w:b/>
      <w:bCs/>
      <w:i/>
      <w:iCs/>
      <w:color w:val="F7941C"/>
      <w:sz w:val="80"/>
      <w:szCs w:val="80"/>
    </w:rPr>
  </w:style>
  <w:style w:type="paragraph" w:customStyle="1" w:styleId="Pa7">
    <w:name w:val="Pa7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  <w:lang w:val="it-IT" w:eastAsia="en-GB"/>
    </w:rPr>
  </w:style>
  <w:style w:type="character" w:customStyle="1" w:styleId="A15">
    <w:name w:val="A15"/>
    <w:uiPriority w:val="99"/>
    <w:rsid w:val="00C22466"/>
    <w:rPr>
      <w:rFonts w:cs="Helvetica 45 Light"/>
      <w:color w:val="003B4D"/>
      <w:sz w:val="16"/>
      <w:szCs w:val="16"/>
    </w:rPr>
  </w:style>
  <w:style w:type="paragraph" w:customStyle="1" w:styleId="Pa11">
    <w:name w:val="Pa11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  <w:lang w:val="it-IT" w:eastAsia="en-GB"/>
    </w:rPr>
  </w:style>
  <w:style w:type="character" w:customStyle="1" w:styleId="A22">
    <w:name w:val="A22"/>
    <w:uiPriority w:val="99"/>
    <w:rsid w:val="00C22466"/>
    <w:rPr>
      <w:rFonts w:cs="Helvetica 55 Roman"/>
      <w:b/>
      <w:bCs/>
      <w:color w:val="003B4D"/>
      <w:sz w:val="16"/>
      <w:szCs w:val="16"/>
    </w:rPr>
  </w:style>
  <w:style w:type="character" w:customStyle="1" w:styleId="A21">
    <w:name w:val="A21"/>
    <w:uiPriority w:val="99"/>
    <w:rsid w:val="00C22466"/>
    <w:rPr>
      <w:rFonts w:ascii="Helvetica 55 Roman" w:hAnsi="Helvetica 55 Roman" w:cs="Helvetica 55 Roman"/>
      <w:color w:val="F78F1D"/>
      <w:sz w:val="23"/>
      <w:szCs w:val="23"/>
    </w:rPr>
  </w:style>
  <w:style w:type="paragraph" w:customStyle="1" w:styleId="Pa8">
    <w:name w:val="Pa8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  <w:lang w:val="it-IT" w:eastAsia="en-GB"/>
    </w:rPr>
  </w:style>
  <w:style w:type="character" w:customStyle="1" w:styleId="A26">
    <w:name w:val="A26"/>
    <w:uiPriority w:val="99"/>
    <w:rsid w:val="00C22466"/>
    <w:rPr>
      <w:rFonts w:cs="Helvetica Neue"/>
      <w:color w:val="FFFFFF"/>
      <w:sz w:val="20"/>
      <w:szCs w:val="20"/>
    </w:rPr>
  </w:style>
  <w:style w:type="character" w:customStyle="1" w:styleId="A20">
    <w:name w:val="A20"/>
    <w:uiPriority w:val="99"/>
    <w:rsid w:val="00AE68E7"/>
    <w:rPr>
      <w:rFonts w:cs="Helvetica 55 Roman"/>
      <w:b/>
      <w:bCs/>
      <w:color w:val="003B4D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06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2B3FF3"/>
    <w:rPr>
      <w:color w:val="954F72" w:themeColor="followedHyperlink"/>
      <w:u w:val="single"/>
    </w:rPr>
  </w:style>
  <w:style w:type="paragraph" w:customStyle="1" w:styleId="Default">
    <w:name w:val="Default"/>
    <w:rsid w:val="006E4644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lang w:val="it-IT" w:eastAsia="en-US"/>
    </w:rPr>
  </w:style>
  <w:style w:type="character" w:customStyle="1" w:styleId="A6">
    <w:name w:val="A6"/>
    <w:uiPriority w:val="99"/>
    <w:rsid w:val="00850E82"/>
    <w:rPr>
      <w:rFonts w:cs="Avenir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cuola.it/Digitale" TargetMode="External"/><Relationship Id="rId3" Type="http://schemas.openxmlformats.org/officeDocument/2006/relationships/styles" Target="styles.xml"/><Relationship Id="rId7" Type="http://schemas.openxmlformats.org/officeDocument/2006/relationships/hyperlink" Target="http://Gscuola.it/Digital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unti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uola@giu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F08992-6EF3-4BBF-A8B6-5DACBEF2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Vannini Simone</cp:lastModifiedBy>
  <cp:revision>57</cp:revision>
  <cp:lastPrinted>2016-01-15T12:31:00Z</cp:lastPrinted>
  <dcterms:created xsi:type="dcterms:W3CDTF">2017-03-08T21:00:00Z</dcterms:created>
  <dcterms:modified xsi:type="dcterms:W3CDTF">2021-03-17T14:13:00Z</dcterms:modified>
</cp:coreProperties>
</file>